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9D4F" w14:textId="4D53516C" w:rsidR="00405A45" w:rsidRPr="00F80E62" w:rsidRDefault="00345642" w:rsidP="00F80E62">
      <w:pPr>
        <w:widowControl w:val="0"/>
        <w:suppressAutoHyphens/>
        <w:rPr>
          <w:b/>
          <w:bCs/>
          <w:sz w:val="28"/>
          <w:szCs w:val="28"/>
        </w:rPr>
      </w:pPr>
      <w:r w:rsidRPr="00F80E62">
        <w:rPr>
          <w:b/>
          <w:bCs/>
          <w:noProof/>
          <w:sz w:val="28"/>
          <w:szCs w:val="28"/>
        </w:rPr>
        <w:t>1K-Lacke sind die 1a-Lösung</w:t>
      </w:r>
    </w:p>
    <w:p w14:paraId="50679D11" w14:textId="0B738F66" w:rsidR="00405A45" w:rsidRPr="00F80E62" w:rsidRDefault="003031F3" w:rsidP="00F80E62">
      <w:pPr>
        <w:widowControl w:val="0"/>
        <w:suppressAutoHyphens/>
        <w:rPr>
          <w:b/>
          <w:sz w:val="24"/>
          <w:szCs w:val="24"/>
          <w:u w:val="single"/>
        </w:rPr>
      </w:pPr>
      <w:r w:rsidRPr="00F80E62">
        <w:rPr>
          <w:b/>
          <w:bCs/>
          <w:sz w:val="24"/>
          <w:szCs w:val="24"/>
          <w:u w:val="single"/>
        </w:rPr>
        <w:t>Aqua-Lacke für Tischler und Schreiner</w:t>
      </w:r>
      <w:r w:rsidR="00345642" w:rsidRPr="00F80E62">
        <w:rPr>
          <w:b/>
          <w:bCs/>
          <w:sz w:val="24"/>
          <w:szCs w:val="24"/>
          <w:u w:val="single"/>
        </w:rPr>
        <w:t xml:space="preserve"> </w:t>
      </w:r>
      <w:r w:rsidR="009A5C79" w:rsidRPr="00F80E62">
        <w:rPr>
          <w:b/>
          <w:bCs/>
          <w:sz w:val="24"/>
          <w:szCs w:val="24"/>
          <w:u w:val="single"/>
        </w:rPr>
        <w:t>jetzt</w:t>
      </w:r>
      <w:r w:rsidR="00345642" w:rsidRPr="00F80E62">
        <w:rPr>
          <w:b/>
          <w:bCs/>
          <w:sz w:val="24"/>
          <w:szCs w:val="24"/>
          <w:u w:val="single"/>
        </w:rPr>
        <w:t xml:space="preserve"> auch 2K-Ready</w:t>
      </w:r>
    </w:p>
    <w:p w14:paraId="320165F3" w14:textId="205CCB63" w:rsidR="00A11F3A" w:rsidRPr="00F80E62" w:rsidRDefault="00A11F3A" w:rsidP="00F80E62">
      <w:pPr>
        <w:suppressAutoHyphens/>
      </w:pPr>
    </w:p>
    <w:p w14:paraId="512F66A1" w14:textId="2C3E402F" w:rsidR="003031F3" w:rsidRPr="00F80E62" w:rsidRDefault="00345642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80E62">
        <w:rPr>
          <w:rFonts w:ascii="Arial" w:hAnsi="Arial" w:cs="Arial"/>
          <w:sz w:val="22"/>
          <w:szCs w:val="22"/>
        </w:rPr>
        <w:t>Wasserbasierte Lacke für den Profibereich sind inz</w:t>
      </w:r>
      <w:r w:rsidR="009A5C79" w:rsidRPr="00F80E62">
        <w:rPr>
          <w:rFonts w:ascii="Arial" w:hAnsi="Arial" w:cs="Arial"/>
          <w:sz w:val="22"/>
          <w:szCs w:val="22"/>
        </w:rPr>
        <w:t>wischen genau so leistungsfähig</w:t>
      </w:r>
      <w:r w:rsidRPr="00F80E62">
        <w:rPr>
          <w:rFonts w:ascii="Arial" w:hAnsi="Arial" w:cs="Arial"/>
          <w:sz w:val="22"/>
          <w:szCs w:val="22"/>
        </w:rPr>
        <w:t xml:space="preserve"> wie herkömmliche lösemittelbasierte 2K-PUR-Lacke. Das gilt ganz besonders für die </w:t>
      </w:r>
      <w:proofErr w:type="spellStart"/>
      <w:r w:rsidRPr="00F80E62">
        <w:rPr>
          <w:rFonts w:ascii="Arial" w:hAnsi="Arial" w:cs="Arial"/>
          <w:sz w:val="22"/>
          <w:szCs w:val="22"/>
        </w:rPr>
        <w:t>einkomponentigen</w:t>
      </w:r>
      <w:proofErr w:type="spellEnd"/>
      <w:r w:rsidRPr="00F80E62">
        <w:rPr>
          <w:rFonts w:ascii="Arial" w:hAnsi="Arial" w:cs="Arial"/>
          <w:sz w:val="22"/>
          <w:szCs w:val="22"/>
        </w:rPr>
        <w:t xml:space="preserve"> Aqua-Lacke von Remmers, die dabei noch </w:t>
      </w:r>
      <w:r w:rsidR="00D53316" w:rsidRPr="00F80E62">
        <w:rPr>
          <w:rFonts w:ascii="Arial" w:hAnsi="Arial" w:cs="Arial"/>
          <w:sz w:val="22"/>
          <w:szCs w:val="22"/>
        </w:rPr>
        <w:t xml:space="preserve">deutlich </w:t>
      </w:r>
      <w:r w:rsidR="003031F3" w:rsidRPr="00F80E62">
        <w:rPr>
          <w:rFonts w:ascii="Arial" w:hAnsi="Arial" w:cs="Arial"/>
          <w:sz w:val="22"/>
          <w:szCs w:val="22"/>
        </w:rPr>
        <w:t>wirtschaftlich</w:t>
      </w:r>
      <w:r w:rsidR="00D53316" w:rsidRPr="00F80E62">
        <w:rPr>
          <w:rFonts w:ascii="Arial" w:hAnsi="Arial" w:cs="Arial"/>
          <w:sz w:val="22"/>
          <w:szCs w:val="22"/>
        </w:rPr>
        <w:t>er</w:t>
      </w:r>
      <w:r w:rsidR="003031F3" w:rsidRPr="00F80E62">
        <w:rPr>
          <w:rFonts w:ascii="Arial" w:hAnsi="Arial" w:cs="Arial"/>
          <w:sz w:val="22"/>
          <w:szCs w:val="22"/>
        </w:rPr>
        <w:t xml:space="preserve"> und umweltfreundlich</w:t>
      </w:r>
      <w:r w:rsidRPr="00F80E62">
        <w:rPr>
          <w:rFonts w:ascii="Arial" w:hAnsi="Arial" w:cs="Arial"/>
          <w:sz w:val="22"/>
          <w:szCs w:val="22"/>
        </w:rPr>
        <w:t>er sind. Einige von ihnen sind</w:t>
      </w:r>
      <w:r w:rsidR="009A5C79" w:rsidRPr="00F80E62">
        <w:rPr>
          <w:rFonts w:ascii="Arial" w:hAnsi="Arial" w:cs="Arial"/>
          <w:sz w:val="22"/>
          <w:szCs w:val="22"/>
        </w:rPr>
        <w:t xml:space="preserve"> überdies</w:t>
      </w:r>
      <w:r w:rsidRPr="00F80E62">
        <w:rPr>
          <w:rFonts w:ascii="Arial" w:hAnsi="Arial" w:cs="Arial"/>
          <w:sz w:val="22"/>
          <w:szCs w:val="22"/>
        </w:rPr>
        <w:t xml:space="preserve"> 2K-Ready und können unter Zugabe eines Additivs </w:t>
      </w:r>
      <w:r w:rsidR="00742462" w:rsidRPr="00F80E62">
        <w:rPr>
          <w:rFonts w:ascii="Arial" w:hAnsi="Arial" w:cs="Arial"/>
          <w:sz w:val="22"/>
          <w:szCs w:val="22"/>
        </w:rPr>
        <w:t xml:space="preserve">beispielsweise </w:t>
      </w:r>
      <w:r w:rsidRPr="00F80E62">
        <w:rPr>
          <w:rFonts w:ascii="Arial" w:hAnsi="Arial" w:cs="Arial"/>
          <w:sz w:val="22"/>
          <w:szCs w:val="22"/>
        </w:rPr>
        <w:t>für die Glasbeschichtung verwendet werden.</w:t>
      </w:r>
      <w:r w:rsidR="009A5C79" w:rsidRPr="00F80E62">
        <w:rPr>
          <w:rFonts w:ascii="Arial" w:hAnsi="Arial" w:cs="Arial"/>
          <w:sz w:val="22"/>
          <w:szCs w:val="22"/>
        </w:rPr>
        <w:t xml:space="preserve"> Außerdem </w:t>
      </w:r>
      <w:r w:rsidR="00742462" w:rsidRPr="00F80E62">
        <w:rPr>
          <w:rFonts w:ascii="Arial" w:hAnsi="Arial" w:cs="Arial"/>
          <w:sz w:val="22"/>
          <w:szCs w:val="22"/>
        </w:rPr>
        <w:t>lassen</w:t>
      </w:r>
      <w:r w:rsidR="009A5C79" w:rsidRPr="00F80E62">
        <w:rPr>
          <w:rFonts w:ascii="Arial" w:hAnsi="Arial" w:cs="Arial"/>
          <w:sz w:val="22"/>
          <w:szCs w:val="22"/>
        </w:rPr>
        <w:t xml:space="preserve"> sich </w:t>
      </w:r>
      <w:r w:rsidR="00742462" w:rsidRPr="00F80E62">
        <w:rPr>
          <w:rFonts w:ascii="Arial" w:hAnsi="Arial" w:cs="Arial"/>
          <w:sz w:val="22"/>
          <w:szCs w:val="22"/>
        </w:rPr>
        <w:t>dadurch</w:t>
      </w:r>
      <w:r w:rsidR="009A5C79" w:rsidRPr="00F80E62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="009A5C79" w:rsidRPr="00F80E62">
        <w:rPr>
          <w:rFonts w:ascii="Arial" w:hAnsi="Arial" w:cs="Arial"/>
          <w:sz w:val="22"/>
          <w:szCs w:val="22"/>
        </w:rPr>
        <w:t>Beständigkeiten</w:t>
      </w:r>
      <w:proofErr w:type="spellEnd"/>
      <w:r w:rsidR="009A5C79" w:rsidRPr="00F80E62">
        <w:rPr>
          <w:rFonts w:ascii="Arial" w:hAnsi="Arial" w:cs="Arial"/>
          <w:sz w:val="22"/>
          <w:szCs w:val="22"/>
        </w:rPr>
        <w:t xml:space="preserve"> der Lacke deutlich erhöhen.</w:t>
      </w:r>
    </w:p>
    <w:p w14:paraId="22AFB551" w14:textId="3854CC0F" w:rsidR="009A5C79" w:rsidRPr="00F80E62" w:rsidRDefault="00D90543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80E62">
        <w:rPr>
          <w:rFonts w:ascii="Arial" w:hAnsi="Arial" w:cs="Arial"/>
          <w:sz w:val="22"/>
          <w:szCs w:val="22"/>
        </w:rPr>
        <w:t xml:space="preserve">Sie verfügen dabei über ein breites Anwendungsspektrum von der Möbelbeschichtung </w:t>
      </w:r>
      <w:r w:rsidR="009A5C79" w:rsidRPr="00F80E62">
        <w:rPr>
          <w:rFonts w:ascii="Arial" w:hAnsi="Arial" w:cs="Arial"/>
          <w:sz w:val="22"/>
          <w:szCs w:val="22"/>
        </w:rPr>
        <w:t>bis zum Innenausbau.</w:t>
      </w:r>
      <w:r w:rsidR="00742462" w:rsidRPr="00F80E62">
        <w:rPr>
          <w:rFonts w:ascii="Arial" w:hAnsi="Arial" w:cs="Arial"/>
          <w:sz w:val="22"/>
          <w:szCs w:val="22"/>
        </w:rPr>
        <w:t xml:space="preserve"> </w:t>
      </w:r>
      <w:r w:rsidR="009A5C79" w:rsidRPr="00F80E62">
        <w:rPr>
          <w:rFonts w:ascii="Arial" w:hAnsi="Arial" w:cs="Arial"/>
          <w:sz w:val="22"/>
          <w:szCs w:val="22"/>
        </w:rPr>
        <w:t xml:space="preserve">Eingesetzt werden die Lacke zur Beschichtung von Treppen, Innentüren und Parkettböden. </w:t>
      </w:r>
      <w:r w:rsidRPr="00F80E62">
        <w:rPr>
          <w:rFonts w:ascii="Arial" w:hAnsi="Arial" w:cs="Arial"/>
          <w:sz w:val="22"/>
          <w:szCs w:val="22"/>
        </w:rPr>
        <w:t xml:space="preserve">Unter Zugabe des </w:t>
      </w:r>
      <w:proofErr w:type="spellStart"/>
      <w:r w:rsidR="00245ACC" w:rsidRPr="00F80E62">
        <w:rPr>
          <w:rFonts w:ascii="Arial" w:hAnsi="Arial" w:cs="Arial"/>
          <w:sz w:val="22"/>
          <w:szCs w:val="22"/>
        </w:rPr>
        <w:t>Vernetzer</w:t>
      </w:r>
      <w:proofErr w:type="spellEnd"/>
      <w:r w:rsidR="00245ACC" w:rsidRPr="00F80E62">
        <w:rPr>
          <w:rFonts w:ascii="Arial" w:hAnsi="Arial" w:cs="Arial"/>
          <w:sz w:val="22"/>
          <w:szCs w:val="22"/>
        </w:rPr>
        <w:t xml:space="preserve"> und Glaslack-Additivs </w:t>
      </w:r>
      <w:r w:rsidRPr="00F80E62">
        <w:rPr>
          <w:rFonts w:ascii="Arial" w:hAnsi="Arial" w:cs="Arial"/>
          <w:sz w:val="22"/>
          <w:szCs w:val="22"/>
        </w:rPr>
        <w:t>Aqua VGA-485 steht Tischlern und</w:t>
      </w:r>
      <w:r w:rsidR="00CD0EA3" w:rsidRPr="00F80E62">
        <w:rPr>
          <w:rFonts w:ascii="Arial" w:hAnsi="Arial" w:cs="Arial"/>
          <w:sz w:val="22"/>
          <w:szCs w:val="22"/>
        </w:rPr>
        <w:t xml:space="preserve"> Schreinern zudem </w:t>
      </w:r>
      <w:r w:rsidRPr="00F80E62">
        <w:rPr>
          <w:rFonts w:ascii="Arial" w:hAnsi="Arial" w:cs="Arial"/>
          <w:sz w:val="22"/>
          <w:szCs w:val="22"/>
        </w:rPr>
        <w:t>ein vollwertiges Glaslacksystem zur Verfügung.</w:t>
      </w:r>
      <w:r w:rsidR="009A5C79" w:rsidRPr="00F80E62">
        <w:rPr>
          <w:rFonts w:ascii="Arial" w:hAnsi="Arial" w:cs="Arial"/>
          <w:sz w:val="22"/>
          <w:szCs w:val="22"/>
        </w:rPr>
        <w:t xml:space="preserve"> </w:t>
      </w:r>
      <w:r w:rsidR="00BD42BF" w:rsidRPr="00F80E62">
        <w:rPr>
          <w:rFonts w:ascii="Arial" w:hAnsi="Arial" w:cs="Arial"/>
          <w:sz w:val="22"/>
          <w:szCs w:val="22"/>
        </w:rPr>
        <w:t xml:space="preserve">Die </w:t>
      </w:r>
      <w:proofErr w:type="spellStart"/>
      <w:r w:rsidR="00BD42BF" w:rsidRPr="00F80E62">
        <w:rPr>
          <w:rFonts w:ascii="Arial" w:hAnsi="Arial" w:cs="Arial"/>
          <w:sz w:val="22"/>
          <w:szCs w:val="22"/>
        </w:rPr>
        <w:t>einkomponentigen</w:t>
      </w:r>
      <w:proofErr w:type="spellEnd"/>
      <w:r w:rsidR="00BD42BF" w:rsidRPr="00F80E62">
        <w:rPr>
          <w:rFonts w:ascii="Arial" w:hAnsi="Arial" w:cs="Arial"/>
          <w:sz w:val="22"/>
          <w:szCs w:val="22"/>
        </w:rPr>
        <w:t xml:space="preserve">, wasserbasierten Lacke von Remmers </w:t>
      </w:r>
      <w:r w:rsidR="00504116" w:rsidRPr="00F80E62">
        <w:rPr>
          <w:rFonts w:ascii="Arial" w:hAnsi="Arial" w:cs="Arial"/>
          <w:sz w:val="22"/>
          <w:szCs w:val="22"/>
        </w:rPr>
        <w:t>benötigen weder Härter noch Verdünnungen</w:t>
      </w:r>
      <w:r w:rsidR="009A5C79" w:rsidRPr="00F80E62">
        <w:rPr>
          <w:rFonts w:ascii="Arial" w:hAnsi="Arial" w:cs="Arial"/>
          <w:sz w:val="22"/>
          <w:szCs w:val="22"/>
        </w:rPr>
        <w:t>,</w:t>
      </w:r>
      <w:r w:rsidR="00BD42BF" w:rsidRPr="00F80E62">
        <w:rPr>
          <w:rFonts w:ascii="Arial" w:hAnsi="Arial" w:cs="Arial"/>
          <w:sz w:val="22"/>
          <w:szCs w:val="22"/>
        </w:rPr>
        <w:t xml:space="preserve"> sind beständig gegen mechanische Belastungen sowie Haushaltschemikalien und lassen sich einfach verarbeiten.</w:t>
      </w:r>
      <w:r w:rsidR="00052E55" w:rsidRPr="00F80E62">
        <w:rPr>
          <w:rFonts w:ascii="Arial" w:hAnsi="Arial" w:cs="Arial"/>
          <w:sz w:val="22"/>
          <w:szCs w:val="22"/>
        </w:rPr>
        <w:t xml:space="preserve"> </w:t>
      </w:r>
      <w:r w:rsidR="009A5C79" w:rsidRPr="00F80E62">
        <w:rPr>
          <w:rFonts w:ascii="Arial" w:hAnsi="Arial" w:cs="Arial"/>
          <w:sz w:val="22"/>
          <w:szCs w:val="22"/>
        </w:rPr>
        <w:t>Mit ihrer Hilfe erzielt der Profi</w:t>
      </w:r>
      <w:r w:rsidR="00052E55" w:rsidRPr="00F80E62">
        <w:rPr>
          <w:rFonts w:ascii="Arial" w:hAnsi="Arial" w:cs="Arial"/>
          <w:sz w:val="22"/>
          <w:szCs w:val="22"/>
        </w:rPr>
        <w:t xml:space="preserve"> f</w:t>
      </w:r>
      <w:r w:rsidR="00281989" w:rsidRPr="00F80E62">
        <w:rPr>
          <w:rFonts w:ascii="Arial" w:hAnsi="Arial" w:cs="Arial"/>
          <w:sz w:val="22"/>
          <w:szCs w:val="22"/>
        </w:rPr>
        <w:t xml:space="preserve">üllige Hochglanzaufbauten und </w:t>
      </w:r>
      <w:r w:rsidR="00052E55" w:rsidRPr="00F80E62">
        <w:rPr>
          <w:rFonts w:ascii="Arial" w:hAnsi="Arial" w:cs="Arial"/>
          <w:sz w:val="22"/>
          <w:szCs w:val="22"/>
        </w:rPr>
        <w:t xml:space="preserve">ästhetisch besonders attraktive </w:t>
      </w:r>
      <w:r w:rsidR="00281989" w:rsidRPr="00F80E62">
        <w:rPr>
          <w:rFonts w:ascii="Arial" w:hAnsi="Arial" w:cs="Arial"/>
          <w:sz w:val="22"/>
          <w:szCs w:val="22"/>
        </w:rPr>
        <w:t>Rohholzeffekte</w:t>
      </w:r>
      <w:r w:rsidR="00052E55" w:rsidRPr="00F80E62">
        <w:rPr>
          <w:rFonts w:ascii="Arial" w:hAnsi="Arial" w:cs="Arial"/>
          <w:sz w:val="22"/>
          <w:szCs w:val="22"/>
        </w:rPr>
        <w:t>.</w:t>
      </w:r>
    </w:p>
    <w:p w14:paraId="3AF06681" w14:textId="77777777" w:rsidR="003877F4" w:rsidRDefault="00052E55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80E62">
        <w:rPr>
          <w:rFonts w:ascii="Arial" w:hAnsi="Arial" w:cs="Arial"/>
          <w:sz w:val="22"/>
          <w:szCs w:val="22"/>
        </w:rPr>
        <w:t>Zu den 2K-Ready-Lacken gehört der</w:t>
      </w:r>
      <w:r w:rsidR="009F0346" w:rsidRPr="00F80E62">
        <w:rPr>
          <w:rFonts w:ascii="Arial" w:hAnsi="Arial" w:cs="Arial"/>
          <w:sz w:val="22"/>
          <w:szCs w:val="22"/>
        </w:rPr>
        <w:t xml:space="preserve"> lichtechte Aqua CL-440-Colorlack</w:t>
      </w:r>
      <w:r w:rsidRPr="00F80E62">
        <w:rPr>
          <w:rFonts w:ascii="Arial" w:hAnsi="Arial" w:cs="Arial"/>
          <w:sz w:val="22"/>
          <w:szCs w:val="22"/>
        </w:rPr>
        <w:t xml:space="preserve"> ebenso wie der Mehrschichtlack </w:t>
      </w:r>
      <w:r w:rsidR="001B4F51" w:rsidRPr="00F80E62">
        <w:rPr>
          <w:rFonts w:ascii="Arial" w:hAnsi="Arial" w:cs="Arial"/>
          <w:sz w:val="22"/>
          <w:szCs w:val="22"/>
        </w:rPr>
        <w:t xml:space="preserve">Aqua </w:t>
      </w:r>
      <w:r w:rsidR="00F80E62">
        <w:rPr>
          <w:rFonts w:ascii="Arial" w:hAnsi="Arial" w:cs="Arial"/>
          <w:sz w:val="22"/>
          <w:szCs w:val="22"/>
        </w:rPr>
        <w:t>CL-445-Colorlack 4in1</w:t>
      </w:r>
      <w:r w:rsidRPr="00F80E62">
        <w:rPr>
          <w:rFonts w:ascii="Arial" w:hAnsi="Arial" w:cs="Arial"/>
          <w:sz w:val="22"/>
          <w:szCs w:val="22"/>
        </w:rPr>
        <w:t xml:space="preserve">, der zugleich als Isolierung, Füller, </w:t>
      </w:r>
      <w:proofErr w:type="spellStart"/>
      <w:r w:rsidRPr="00F80E62">
        <w:rPr>
          <w:rFonts w:ascii="Arial" w:hAnsi="Arial" w:cs="Arial"/>
          <w:sz w:val="22"/>
          <w:szCs w:val="22"/>
        </w:rPr>
        <w:t>Farblack</w:t>
      </w:r>
      <w:proofErr w:type="spellEnd"/>
      <w:r w:rsidRPr="00F80E62">
        <w:rPr>
          <w:rFonts w:ascii="Arial" w:hAnsi="Arial" w:cs="Arial"/>
          <w:sz w:val="22"/>
          <w:szCs w:val="22"/>
        </w:rPr>
        <w:t xml:space="preserve"> und Überzugslack dient.</w:t>
      </w:r>
      <w:r w:rsidR="009A5C79" w:rsidRPr="00F80E62">
        <w:rPr>
          <w:rFonts w:ascii="Arial" w:hAnsi="Arial" w:cs="Arial"/>
          <w:sz w:val="22"/>
          <w:szCs w:val="22"/>
        </w:rPr>
        <w:t xml:space="preserve"> </w:t>
      </w:r>
      <w:r w:rsidR="009F0346" w:rsidRPr="00F80E62">
        <w:rPr>
          <w:rFonts w:ascii="Arial" w:hAnsi="Arial" w:cs="Arial"/>
          <w:sz w:val="22"/>
          <w:szCs w:val="22"/>
        </w:rPr>
        <w:t>Der transparente Aqua SL-418-Schichtlack verfügt über eine h</w:t>
      </w:r>
      <w:r w:rsidR="009A5C79" w:rsidRPr="00F80E62">
        <w:rPr>
          <w:rFonts w:ascii="Arial" w:hAnsi="Arial" w:cs="Arial"/>
          <w:sz w:val="22"/>
          <w:szCs w:val="22"/>
        </w:rPr>
        <w:t>o</w:t>
      </w:r>
      <w:r w:rsidR="009F0346" w:rsidRPr="00F80E62">
        <w:rPr>
          <w:rFonts w:ascii="Arial" w:hAnsi="Arial" w:cs="Arial"/>
          <w:sz w:val="22"/>
          <w:szCs w:val="22"/>
        </w:rPr>
        <w:t>he Beständigkeit</w:t>
      </w:r>
      <w:r w:rsidR="009A5C79" w:rsidRPr="00F80E62">
        <w:rPr>
          <w:rFonts w:ascii="Arial" w:hAnsi="Arial" w:cs="Arial"/>
          <w:sz w:val="22"/>
          <w:szCs w:val="22"/>
        </w:rPr>
        <w:t xml:space="preserve"> und sorgt für eine hervorragende Anfeuerung. Beim farblosen Natureffektlack </w:t>
      </w:r>
      <w:r w:rsidR="009F0346" w:rsidRPr="00F80E62">
        <w:rPr>
          <w:rFonts w:ascii="Arial" w:hAnsi="Arial" w:cs="Arial"/>
          <w:sz w:val="22"/>
          <w:szCs w:val="22"/>
        </w:rPr>
        <w:t>Aqua NEL-419/05</w:t>
      </w:r>
      <w:r w:rsidR="009A5C79" w:rsidRPr="00F80E62">
        <w:rPr>
          <w:rFonts w:ascii="Arial" w:hAnsi="Arial" w:cs="Arial"/>
          <w:sz w:val="22"/>
          <w:szCs w:val="22"/>
        </w:rPr>
        <w:t xml:space="preserve"> neigen die bearbeiteten Ob</w:t>
      </w:r>
      <w:r w:rsidR="00F80E62">
        <w:rPr>
          <w:rFonts w:ascii="Arial" w:hAnsi="Arial" w:cs="Arial"/>
          <w:sz w:val="22"/>
          <w:szCs w:val="22"/>
        </w:rPr>
        <w:t>erflächen nicht zum aufglänzen,</w:t>
      </w:r>
      <w:r w:rsidR="009A5C79" w:rsidRPr="00F80E62">
        <w:rPr>
          <w:rFonts w:ascii="Arial" w:hAnsi="Arial" w:cs="Arial"/>
          <w:sz w:val="22"/>
          <w:szCs w:val="22"/>
        </w:rPr>
        <w:t xml:space="preserve"> außerdem ist die Lackierung optisch </w:t>
      </w:r>
      <w:r w:rsidR="003877F4">
        <w:rPr>
          <w:rFonts w:ascii="Arial" w:hAnsi="Arial" w:cs="Arial"/>
          <w:sz w:val="22"/>
          <w:szCs w:val="22"/>
        </w:rPr>
        <w:t>und haptisch nicht wahrnehmbar.</w:t>
      </w:r>
    </w:p>
    <w:p w14:paraId="194770BA" w14:textId="77777777" w:rsidR="003877F4" w:rsidRDefault="003877F4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8F650E" w14:textId="77777777" w:rsidR="003877F4" w:rsidRDefault="003877F4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CB8260F" w14:textId="77777777" w:rsidR="003877F4" w:rsidRDefault="003877F4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B40AD59" w14:textId="1628C853" w:rsidR="003877F4" w:rsidRDefault="003877F4" w:rsidP="003877F4">
      <w:pPr>
        <w:pStyle w:val="StandardWeb"/>
        <w:suppressAutoHyphens/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…2</w:t>
      </w:r>
    </w:p>
    <w:p w14:paraId="615CB61A" w14:textId="77777777" w:rsidR="003877F4" w:rsidRDefault="003877F4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7B73F9" w14:textId="6050973E" w:rsidR="003877F4" w:rsidRDefault="003877F4" w:rsidP="003877F4">
      <w:pPr>
        <w:pStyle w:val="StandardWeb"/>
        <w:suppressAutoHyphens/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- 2 -</w:t>
      </w:r>
    </w:p>
    <w:p w14:paraId="12515C9C" w14:textId="77777777" w:rsidR="003877F4" w:rsidRDefault="003877F4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2AED387" w14:textId="5E1CCF80" w:rsidR="009A5C79" w:rsidRPr="00F80E62" w:rsidRDefault="009A5C79" w:rsidP="00F80E62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F80E62">
        <w:rPr>
          <w:rFonts w:ascii="Arial" w:hAnsi="Arial" w:cs="Arial"/>
          <w:sz w:val="22"/>
          <w:szCs w:val="22"/>
        </w:rPr>
        <w:t>Bei</w:t>
      </w:r>
      <w:r w:rsidR="00F80E62">
        <w:rPr>
          <w:rFonts w:ascii="Arial" w:hAnsi="Arial" w:cs="Arial"/>
          <w:sz w:val="22"/>
          <w:szCs w:val="22"/>
        </w:rPr>
        <w:t>m</w:t>
      </w:r>
      <w:r w:rsidRPr="00F80E62">
        <w:rPr>
          <w:rFonts w:ascii="Arial" w:hAnsi="Arial" w:cs="Arial"/>
          <w:sz w:val="22"/>
          <w:szCs w:val="22"/>
        </w:rPr>
        <w:t xml:space="preserve"> </w:t>
      </w:r>
      <w:r w:rsidR="009F0346" w:rsidRPr="00F80E62">
        <w:rPr>
          <w:rFonts w:ascii="Arial" w:hAnsi="Arial" w:cs="Arial"/>
          <w:sz w:val="22"/>
          <w:szCs w:val="22"/>
        </w:rPr>
        <w:t xml:space="preserve">Aqua TL-412-Treppenlack </w:t>
      </w:r>
      <w:r w:rsidRPr="00F80E62">
        <w:rPr>
          <w:rFonts w:ascii="Arial" w:hAnsi="Arial" w:cs="Arial"/>
          <w:sz w:val="22"/>
          <w:szCs w:val="22"/>
        </w:rPr>
        <w:t xml:space="preserve">handelt es sich um ein besonders festkörperreiches und abriebbeständiges Produkt, das schnell trocknet und eine ausgezeichnete Fülle aufweist. Mit Ausnahme von </w:t>
      </w:r>
      <w:r w:rsidR="005E3132">
        <w:rPr>
          <w:rFonts w:ascii="Arial" w:hAnsi="Arial" w:cs="Arial"/>
          <w:sz w:val="22"/>
          <w:szCs w:val="22"/>
        </w:rPr>
        <w:t>Aqua CL-445-Colorlack 4in1</w:t>
      </w:r>
      <w:r w:rsidRPr="00F80E62">
        <w:rPr>
          <w:rFonts w:ascii="Arial" w:hAnsi="Arial" w:cs="Arial"/>
          <w:sz w:val="22"/>
          <w:szCs w:val="22"/>
        </w:rPr>
        <w:t xml:space="preserve"> sind alle genannten 1K-Lacke schwer entflammbar und eignen sich daher auch für den Schiffsinnenausbau.</w:t>
      </w:r>
    </w:p>
    <w:p w14:paraId="22B0F0E7" w14:textId="0EC71C83" w:rsidR="00FD010F" w:rsidRDefault="00E159F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80E62">
        <w:rPr>
          <w:rFonts w:ascii="Arial" w:hAnsi="Arial" w:cs="Arial"/>
          <w:sz w:val="22"/>
          <w:szCs w:val="22"/>
        </w:rPr>
        <w:t>Weitere Informationen erhalten S</w:t>
      </w:r>
      <w:r w:rsidR="00270AF9" w:rsidRPr="00F80E62">
        <w:rPr>
          <w:rFonts w:ascii="Arial" w:hAnsi="Arial" w:cs="Arial"/>
          <w:sz w:val="22"/>
          <w:szCs w:val="22"/>
        </w:rPr>
        <w:t>ie unter www.remmers.com</w:t>
      </w:r>
      <w:r w:rsidRPr="00F80E62">
        <w:rPr>
          <w:rFonts w:ascii="Arial" w:hAnsi="Arial" w:cs="Arial"/>
          <w:sz w:val="22"/>
          <w:szCs w:val="22"/>
        </w:rPr>
        <w:t>.</w:t>
      </w:r>
    </w:p>
    <w:p w14:paraId="079D9227" w14:textId="418F30FB" w:rsid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2D56E0E1" w14:textId="2704EE4B" w:rsidR="003877F4" w:rsidRP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877F4">
        <w:rPr>
          <w:rFonts w:ascii="Arial" w:hAnsi="Arial" w:cs="Arial"/>
          <w:i/>
          <w:sz w:val="22"/>
          <w:szCs w:val="22"/>
        </w:rPr>
        <w:t>34 Zeilen á 62 Anschläge</w:t>
      </w:r>
    </w:p>
    <w:p w14:paraId="03368CF0" w14:textId="68FCC234" w:rsidR="003877F4" w:rsidRP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3877F4">
        <w:rPr>
          <w:rFonts w:ascii="Arial" w:hAnsi="Arial" w:cs="Arial"/>
          <w:i/>
          <w:sz w:val="22"/>
          <w:szCs w:val="22"/>
        </w:rPr>
        <w:t>Löningen</w:t>
      </w:r>
      <w:proofErr w:type="spellEnd"/>
      <w:r w:rsidRPr="003877F4">
        <w:rPr>
          <w:rFonts w:ascii="Arial" w:hAnsi="Arial" w:cs="Arial"/>
          <w:i/>
          <w:sz w:val="22"/>
          <w:szCs w:val="22"/>
        </w:rPr>
        <w:t>, den 9. März 2021</w:t>
      </w:r>
    </w:p>
    <w:p w14:paraId="43B32446" w14:textId="21F7834D" w:rsidR="003877F4" w:rsidRP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877F4">
        <w:rPr>
          <w:rFonts w:ascii="Arial" w:hAnsi="Arial" w:cs="Arial"/>
          <w:i/>
          <w:sz w:val="22"/>
          <w:szCs w:val="22"/>
        </w:rPr>
        <w:t>Kontakt für Redaktionen: Christian Behrens, Tel. 0 54 32/83 858</w:t>
      </w:r>
    </w:p>
    <w:p w14:paraId="2F74D832" w14:textId="23402914" w:rsidR="003877F4" w:rsidRDefault="003877F4" w:rsidP="00F80E62">
      <w:pPr>
        <w:pStyle w:val="s6"/>
        <w:pBdr>
          <w:bottom w:val="single" w:sz="6" w:space="1" w:color="auto"/>
        </w:pBdr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23F5F0B4" w14:textId="2D1FE3FC" w:rsid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B7A1609" w14:textId="169932FA" w:rsidR="003877F4" w:rsidRP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877F4">
        <w:rPr>
          <w:rFonts w:ascii="Arial" w:hAnsi="Arial" w:cs="Arial"/>
          <w:sz w:val="22"/>
          <w:szCs w:val="22"/>
          <w:u w:val="single"/>
        </w:rPr>
        <w:t>Bildunterschriften:</w:t>
      </w:r>
    </w:p>
    <w:p w14:paraId="0E455A38" w14:textId="15A2CF11" w:rsid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21EE85E9" w14:textId="5961ADBA" w:rsid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1398 – 1 1K-Aqua-Lacke.jpg</w:t>
      </w:r>
    </w:p>
    <w:p w14:paraId="0B571A7D" w14:textId="1DD71884" w:rsidR="003877F4" w:rsidRDefault="00711F5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sz w:val="22"/>
          <w:szCs w:val="22"/>
        </w:rPr>
        <w:t>einkomponentigen</w:t>
      </w:r>
      <w:proofErr w:type="spellEnd"/>
      <w:r>
        <w:rPr>
          <w:rFonts w:ascii="Arial" w:hAnsi="Arial" w:cs="Arial"/>
          <w:sz w:val="22"/>
          <w:szCs w:val="22"/>
        </w:rPr>
        <w:t>, wasserbasierten Lacke von Remmers sind nun auch 2K-Ready und bieten ein breites Anwendungsspektrum.</w:t>
      </w:r>
    </w:p>
    <w:p w14:paraId="5FD439B9" w14:textId="14F106FB" w:rsidR="00711F5D" w:rsidRPr="00711F5D" w:rsidRDefault="00711F5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1F5D">
        <w:rPr>
          <w:rFonts w:ascii="Arial" w:hAnsi="Arial" w:cs="Arial"/>
          <w:i/>
          <w:sz w:val="22"/>
          <w:szCs w:val="22"/>
        </w:rPr>
        <w:t xml:space="preserve">Bildquelle: Remmers, </w:t>
      </w:r>
      <w:proofErr w:type="spellStart"/>
      <w:r w:rsidRPr="00711F5D">
        <w:rPr>
          <w:rFonts w:ascii="Arial" w:hAnsi="Arial" w:cs="Arial"/>
          <w:i/>
          <w:sz w:val="22"/>
          <w:szCs w:val="22"/>
        </w:rPr>
        <w:t>Löningen</w:t>
      </w:r>
      <w:proofErr w:type="spellEnd"/>
    </w:p>
    <w:p w14:paraId="7DA5967C" w14:textId="77777777" w:rsidR="00711F5D" w:rsidRDefault="00711F5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92D510A" w14:textId="1352A8D1" w:rsidR="003877F4" w:rsidRDefault="00711F5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1398 – 2 Wohnraum.jpg</w:t>
      </w:r>
    </w:p>
    <w:p w14:paraId="3C09545F" w14:textId="0D55B3A0" w:rsidR="003877F4" w:rsidRDefault="00AD4074" w:rsidP="00711F5D">
      <w:pPr>
        <w:pStyle w:val="StandardWeb"/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711F5D" w:rsidRPr="00F80E62">
        <w:rPr>
          <w:rFonts w:ascii="Arial" w:hAnsi="Arial" w:cs="Arial"/>
          <w:sz w:val="22"/>
          <w:szCs w:val="22"/>
        </w:rPr>
        <w:t>asserbasierte Lacke für den Profibereich sind inzwischen genau so leistungsfähig wie 2K-PUR-Lacke. Sie verfügen dabei über ein breites Anwendungsspektrum von der Möbelbeschichtung bis zum Innenausbau.</w:t>
      </w:r>
    </w:p>
    <w:p w14:paraId="2ABA69CF" w14:textId="64BDE3FC" w:rsidR="003877F4" w:rsidRPr="00711F5D" w:rsidRDefault="00711F5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11F5D">
        <w:rPr>
          <w:rFonts w:ascii="Arial" w:hAnsi="Arial" w:cs="Arial"/>
          <w:i/>
          <w:sz w:val="22"/>
          <w:szCs w:val="22"/>
        </w:rPr>
        <w:t>Bildquelle: ©2mmedia – stock.adobe.com</w:t>
      </w:r>
    </w:p>
    <w:p w14:paraId="7EFFB08D" w14:textId="63E01DE6" w:rsidR="003877F4" w:rsidRDefault="003877F4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27E7FB37" w14:textId="2BD8CC48" w:rsidR="00711F5D" w:rsidRDefault="00711F5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1398 – 3 1K-Lacke jetzt 2K-Ready.jpg</w:t>
      </w:r>
    </w:p>
    <w:p w14:paraId="31505466" w14:textId="26604122" w:rsidR="003877F4" w:rsidRDefault="00711F5D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80E62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F80E62">
        <w:rPr>
          <w:rFonts w:ascii="Arial" w:hAnsi="Arial" w:cs="Arial"/>
          <w:sz w:val="22"/>
          <w:szCs w:val="22"/>
        </w:rPr>
        <w:t>einkomponentigen</w:t>
      </w:r>
      <w:proofErr w:type="spellEnd"/>
      <w:r w:rsidRPr="00F80E62">
        <w:rPr>
          <w:rFonts w:ascii="Arial" w:hAnsi="Arial" w:cs="Arial"/>
          <w:sz w:val="22"/>
          <w:szCs w:val="22"/>
        </w:rPr>
        <w:t>, wasserbasierten Lacke von Remmers benötigen weder Härter noch Verdünnungen, sind beständig gegen mechanische Belastungen sowie Haushaltschemikalien und lassen sich einfach verarbeiten.</w:t>
      </w:r>
    </w:p>
    <w:p w14:paraId="63CC3244" w14:textId="00750465" w:rsidR="003877F4" w:rsidRPr="00711F5D" w:rsidRDefault="00F336E7" w:rsidP="00F80E62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Bildquelle: Remmers/</w:t>
      </w:r>
      <w:proofErr w:type="spellStart"/>
      <w:r>
        <w:rPr>
          <w:rFonts w:ascii="Arial" w:hAnsi="Arial" w:cs="Arial"/>
          <w:i/>
          <w:sz w:val="22"/>
          <w:szCs w:val="22"/>
        </w:rPr>
        <w:t>AdobeStock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- © Erik </w:t>
      </w:r>
      <w:proofErr w:type="spellStart"/>
      <w:r>
        <w:rPr>
          <w:rFonts w:ascii="Arial" w:hAnsi="Arial" w:cs="Arial"/>
          <w:i/>
          <w:sz w:val="22"/>
          <w:szCs w:val="22"/>
        </w:rPr>
        <w:t>Schummann</w:t>
      </w:r>
      <w:proofErr w:type="spellEnd"/>
    </w:p>
    <w:sectPr w:rsidR="003877F4" w:rsidRPr="00711F5D" w:rsidSect="009E58F3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2FE"/>
    <w:multiLevelType w:val="hybridMultilevel"/>
    <w:tmpl w:val="CC1619F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5A228C"/>
    <w:multiLevelType w:val="hybridMultilevel"/>
    <w:tmpl w:val="FC500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12B781B"/>
    <w:multiLevelType w:val="hybridMultilevel"/>
    <w:tmpl w:val="E2E05F40"/>
    <w:lvl w:ilvl="0" w:tplc="E0D843E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rawingGridHorizontalSpacing w:val="110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45"/>
    <w:rsid w:val="00052E55"/>
    <w:rsid w:val="000541A8"/>
    <w:rsid w:val="000A5C09"/>
    <w:rsid w:val="00122152"/>
    <w:rsid w:val="00197C16"/>
    <w:rsid w:val="001B4F51"/>
    <w:rsid w:val="00245ACC"/>
    <w:rsid w:val="00252309"/>
    <w:rsid w:val="00270AF9"/>
    <w:rsid w:val="00270B01"/>
    <w:rsid w:val="00281989"/>
    <w:rsid w:val="002B2C80"/>
    <w:rsid w:val="002B6E5C"/>
    <w:rsid w:val="002C2249"/>
    <w:rsid w:val="003031F3"/>
    <w:rsid w:val="00307A04"/>
    <w:rsid w:val="003126C9"/>
    <w:rsid w:val="00345642"/>
    <w:rsid w:val="003877F4"/>
    <w:rsid w:val="00393F40"/>
    <w:rsid w:val="003A7291"/>
    <w:rsid w:val="003E6374"/>
    <w:rsid w:val="0040000F"/>
    <w:rsid w:val="00405A45"/>
    <w:rsid w:val="0045332C"/>
    <w:rsid w:val="004666D0"/>
    <w:rsid w:val="00481B2E"/>
    <w:rsid w:val="00485433"/>
    <w:rsid w:val="004A2917"/>
    <w:rsid w:val="004A4202"/>
    <w:rsid w:val="004E3F57"/>
    <w:rsid w:val="00504116"/>
    <w:rsid w:val="005179C6"/>
    <w:rsid w:val="00531C82"/>
    <w:rsid w:val="005811FF"/>
    <w:rsid w:val="005D0339"/>
    <w:rsid w:val="005E3132"/>
    <w:rsid w:val="006304CB"/>
    <w:rsid w:val="0064337C"/>
    <w:rsid w:val="00654773"/>
    <w:rsid w:val="00686CD7"/>
    <w:rsid w:val="006B6B7D"/>
    <w:rsid w:val="006D2AB9"/>
    <w:rsid w:val="006F7403"/>
    <w:rsid w:val="00707942"/>
    <w:rsid w:val="00711F5D"/>
    <w:rsid w:val="0072482B"/>
    <w:rsid w:val="007317F2"/>
    <w:rsid w:val="00742462"/>
    <w:rsid w:val="00762089"/>
    <w:rsid w:val="007750F1"/>
    <w:rsid w:val="007B29B4"/>
    <w:rsid w:val="007E0719"/>
    <w:rsid w:val="00814FD6"/>
    <w:rsid w:val="00842881"/>
    <w:rsid w:val="009041D1"/>
    <w:rsid w:val="00934B32"/>
    <w:rsid w:val="00941371"/>
    <w:rsid w:val="00956F47"/>
    <w:rsid w:val="0095717F"/>
    <w:rsid w:val="00960D4B"/>
    <w:rsid w:val="009A56E4"/>
    <w:rsid w:val="009A5C79"/>
    <w:rsid w:val="009D0AFD"/>
    <w:rsid w:val="009E58F3"/>
    <w:rsid w:val="009F0346"/>
    <w:rsid w:val="00A11F3A"/>
    <w:rsid w:val="00A15EE9"/>
    <w:rsid w:val="00A36D5D"/>
    <w:rsid w:val="00AA7539"/>
    <w:rsid w:val="00AD4074"/>
    <w:rsid w:val="00B13AA6"/>
    <w:rsid w:val="00BD2394"/>
    <w:rsid w:val="00BD42BF"/>
    <w:rsid w:val="00C14BB2"/>
    <w:rsid w:val="00C23AD0"/>
    <w:rsid w:val="00C27BDB"/>
    <w:rsid w:val="00C42233"/>
    <w:rsid w:val="00C5349D"/>
    <w:rsid w:val="00C764A4"/>
    <w:rsid w:val="00CD09B7"/>
    <w:rsid w:val="00CD0EA3"/>
    <w:rsid w:val="00CF7912"/>
    <w:rsid w:val="00D53316"/>
    <w:rsid w:val="00D6396F"/>
    <w:rsid w:val="00D649C3"/>
    <w:rsid w:val="00D76360"/>
    <w:rsid w:val="00D90543"/>
    <w:rsid w:val="00DC7E85"/>
    <w:rsid w:val="00E159FD"/>
    <w:rsid w:val="00E5784B"/>
    <w:rsid w:val="00E87BA1"/>
    <w:rsid w:val="00EA20E4"/>
    <w:rsid w:val="00F00FD6"/>
    <w:rsid w:val="00F035FE"/>
    <w:rsid w:val="00F17E5E"/>
    <w:rsid w:val="00F336E7"/>
    <w:rsid w:val="00F41C51"/>
    <w:rsid w:val="00F80E62"/>
    <w:rsid w:val="00FB0A3C"/>
    <w:rsid w:val="00FB0E0D"/>
    <w:rsid w:val="00FC656F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2D3D3"/>
  <w15:docId w15:val="{CA288ACB-7F5B-424C-9252-2722151F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58F3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E58F3"/>
    <w:pPr>
      <w:keepNext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E58F3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9E58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9E58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9E5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uiPriority w:val="99"/>
    <w:rsid w:val="009E58F3"/>
    <w:pPr>
      <w:spacing w:line="240" w:lineRule="auto"/>
      <w:ind w:left="720"/>
      <w:jc w:val="left"/>
    </w:pPr>
    <w:rPr>
      <w:rFonts w:ascii="Calibri" w:hAnsi="Calibri" w:cs="Calibri"/>
    </w:rPr>
  </w:style>
  <w:style w:type="character" w:styleId="Hyperlink">
    <w:name w:val="Hyperlink"/>
    <w:basedOn w:val="Absatz-Standardschriftart"/>
    <w:uiPriority w:val="99"/>
    <w:rsid w:val="009E58F3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9E58F3"/>
    <w:pPr>
      <w:autoSpaceDE w:val="0"/>
      <w:autoSpaceDN w:val="0"/>
      <w:adjustRightInd w:val="0"/>
      <w:spacing w:line="240" w:lineRule="auto"/>
      <w:jc w:val="left"/>
    </w:pPr>
    <w:rPr>
      <w:rFonts w:ascii="HelveticaNeue-Roman" w:hAnsi="HelveticaNeue-Roman" w:cs="HelveticaNeue-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58F3"/>
    <w:rPr>
      <w:rFonts w:ascii="Arial" w:hAnsi="Arial" w:cs="Arial"/>
    </w:rPr>
  </w:style>
  <w:style w:type="character" w:customStyle="1" w:styleId="BesuchterHyperlink1">
    <w:name w:val="BesuchterHyperlink1"/>
    <w:basedOn w:val="Absatz-Standardschriftart"/>
    <w:uiPriority w:val="99"/>
    <w:rsid w:val="009E58F3"/>
    <w:rPr>
      <w:rFonts w:cs="Times New Roman"/>
      <w:color w:val="800080"/>
      <w:u w:val="single"/>
    </w:rPr>
  </w:style>
  <w:style w:type="paragraph" w:customStyle="1" w:styleId="s6">
    <w:name w:val="s6"/>
    <w:basedOn w:val="Standard"/>
    <w:uiPriority w:val="99"/>
    <w:rsid w:val="009E58F3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9E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E58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1D1"/>
    <w:pPr>
      <w:spacing w:line="240" w:lineRule="auto"/>
      <w:ind w:left="720"/>
      <w:jc w:val="left"/>
    </w:pPr>
    <w:rPr>
      <w:rFonts w:ascii="Calibri" w:hAnsi="Calibri" w:cs="Times New Roman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1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1B2E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1B2E"/>
    <w:rPr>
      <w:rFonts w:ascii="Arial" w:hAnsi="Arial" w:cs="Arial"/>
      <w:b/>
      <w:bCs/>
    </w:rPr>
  </w:style>
  <w:style w:type="paragraph" w:styleId="StandardWeb">
    <w:name w:val="Normal (Web)"/>
    <w:basedOn w:val="Standard"/>
    <w:unhideWhenUsed/>
    <w:qFormat/>
    <w:rsid w:val="007750F1"/>
    <w:pPr>
      <w:spacing w:before="280" w:after="119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D167-77DF-47FA-90A4-1679C318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05/20 Komplizierte Anschlüsse sicher abdichten</vt:lpstr>
    </vt:vector>
  </TitlesOfParts>
  <Company>Remmers Baustofftechnik GmbH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05/20 Komplizierte Anschlüsse sicher abdichten</dc:title>
  <dc:subject>MB 2K, bodentiefe Fenster</dc:subject>
  <dc:creator>Christian Behrens</dc:creator>
  <cp:lastModifiedBy>Nordenbrock, Marlene</cp:lastModifiedBy>
  <cp:revision>5</cp:revision>
  <cp:lastPrinted>2021-03-09T13:15:00Z</cp:lastPrinted>
  <dcterms:created xsi:type="dcterms:W3CDTF">2021-03-09T09:57:00Z</dcterms:created>
  <dcterms:modified xsi:type="dcterms:W3CDTF">2021-03-09T13:16:00Z</dcterms:modified>
</cp:coreProperties>
</file>